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BE" w:rsidRDefault="000103B2" w:rsidP="001F2CBE">
      <w:pPr>
        <w:jc w:val="center"/>
        <w:rPr>
          <w:rFonts w:ascii="宋体" w:eastAsia="宋体" w:hAnsi="宋体"/>
          <w:b/>
          <w:bCs/>
          <w:sz w:val="28"/>
          <w:szCs w:val="28"/>
        </w:rPr>
      </w:pPr>
      <w:r w:rsidRPr="001F2CBE">
        <w:rPr>
          <w:rFonts w:ascii="宋体" w:eastAsia="宋体" w:hAnsi="宋体"/>
          <w:b/>
          <w:bCs/>
          <w:sz w:val="28"/>
          <w:szCs w:val="28"/>
        </w:rPr>
        <w:t>上海市人民政府关于贯彻实施《女职工劳动保护特别规定》</w:t>
      </w:r>
    </w:p>
    <w:p w:rsidR="00EA505F" w:rsidRPr="001F2CBE" w:rsidRDefault="000103B2" w:rsidP="001F2CBE">
      <w:pPr>
        <w:jc w:val="center"/>
        <w:rPr>
          <w:rFonts w:ascii="宋体" w:eastAsia="宋体" w:hAnsi="宋体"/>
          <w:b/>
          <w:bCs/>
          <w:sz w:val="28"/>
          <w:szCs w:val="28"/>
        </w:rPr>
      </w:pPr>
      <w:r w:rsidRPr="001F2CBE">
        <w:rPr>
          <w:rFonts w:ascii="宋体" w:eastAsia="宋体" w:hAnsi="宋体"/>
          <w:b/>
          <w:bCs/>
          <w:sz w:val="28"/>
          <w:szCs w:val="28"/>
        </w:rPr>
        <w:t>调</w:t>
      </w:r>
      <w:bookmarkStart w:id="0" w:name="_GoBack"/>
      <w:bookmarkEnd w:id="0"/>
      <w:r w:rsidRPr="001F2CBE">
        <w:rPr>
          <w:rFonts w:ascii="宋体" w:eastAsia="宋体" w:hAnsi="宋体"/>
          <w:b/>
          <w:bCs/>
          <w:sz w:val="28"/>
          <w:szCs w:val="28"/>
        </w:rPr>
        <w:t>整本市女职工生育保险待遇有关规定的通知</w:t>
      </w:r>
    </w:p>
    <w:p w:rsidR="000103B2" w:rsidRPr="001F2CBE" w:rsidRDefault="000103B2" w:rsidP="001F2CBE">
      <w:pPr>
        <w:jc w:val="center"/>
        <w:rPr>
          <w:rFonts w:ascii="宋体" w:eastAsia="宋体" w:hAnsi="宋体"/>
          <w:sz w:val="28"/>
          <w:szCs w:val="28"/>
        </w:rPr>
      </w:pPr>
      <w:r w:rsidRPr="001F2CBE">
        <w:rPr>
          <w:rFonts w:ascii="宋体" w:eastAsia="宋体" w:hAnsi="宋体"/>
          <w:sz w:val="28"/>
          <w:szCs w:val="28"/>
        </w:rPr>
        <w:t>沪府发〔2013〕5号</w:t>
      </w:r>
    </w:p>
    <w:p w:rsidR="00EA505F" w:rsidRPr="001F2CBE" w:rsidRDefault="00EA505F" w:rsidP="000103B2">
      <w:pPr>
        <w:rPr>
          <w:rFonts w:ascii="宋体" w:eastAsia="宋体" w:hAnsi="宋体"/>
          <w:sz w:val="28"/>
          <w:szCs w:val="28"/>
        </w:rPr>
      </w:pPr>
    </w:p>
    <w:p w:rsidR="000103B2" w:rsidRPr="001F2CBE" w:rsidRDefault="000103B2" w:rsidP="000103B2">
      <w:pPr>
        <w:rPr>
          <w:rFonts w:ascii="宋体" w:eastAsia="宋体" w:hAnsi="宋体"/>
          <w:sz w:val="28"/>
          <w:szCs w:val="28"/>
        </w:rPr>
      </w:pPr>
      <w:r w:rsidRPr="001F2CBE">
        <w:rPr>
          <w:rFonts w:ascii="宋体" w:eastAsia="宋体" w:hAnsi="宋体"/>
          <w:sz w:val="28"/>
          <w:szCs w:val="28"/>
        </w:rPr>
        <w:t>各区、县人民政府，市政府各委、办、局：</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为贯彻实施国务院发布的《女职工劳动保护特别规定》（2012年国务院令第619号），现就调整本市女职工生育保险待遇有关规定作如下通知：</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一、关于本市女职工产假期限</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（一）本市女职工生育享受98天产假，其中产前可以休假15天；难产的，增加产假15天；生育多胞胎的，每多生育1个婴儿，增加产假15天；符合计划生育晚育条件的，增加</w:t>
      </w:r>
      <w:proofErr w:type="gramStart"/>
      <w:r w:rsidRPr="001F2CBE">
        <w:rPr>
          <w:rFonts w:ascii="宋体" w:eastAsia="宋体" w:hAnsi="宋体"/>
          <w:sz w:val="28"/>
          <w:szCs w:val="28"/>
        </w:rPr>
        <w:t>晚育假</w:t>
      </w:r>
      <w:proofErr w:type="gramEnd"/>
      <w:r w:rsidRPr="001F2CBE">
        <w:rPr>
          <w:rFonts w:ascii="宋体" w:eastAsia="宋体" w:hAnsi="宋体"/>
          <w:sz w:val="28"/>
          <w:szCs w:val="28"/>
        </w:rPr>
        <w:t>30天。</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（二）本市女职工怀孕未满4个月流产的，享受产假15天；怀孕满4个月流产的，享受产假42天。</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二、关于本市女职工产假待遇</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本市女职工符合计划生育规定生育或者流产的，按照以下规定享受生育生活津贴：</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（一）参加本市城镇生育保险的女职工生育或者流产的，其生育生活津贴按照女职工所在用人单位上年度职工月平均工资除以30天再乘以应享受的产假天数计发，所需资金由本市城镇生育保险基金支付。</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（二）本市女职工享受的生育生活津贴低于本人产假前工资标准</w:t>
      </w:r>
      <w:r w:rsidRPr="001F2CBE">
        <w:rPr>
          <w:rFonts w:ascii="宋体" w:eastAsia="宋体" w:hAnsi="宋体"/>
          <w:sz w:val="28"/>
          <w:szCs w:val="28"/>
        </w:rPr>
        <w:lastRenderedPageBreak/>
        <w:t>的，按照《中华人民共和国妇女权益保障法》第二十七条第一款和《女职工劳动保护特别规定》第五条执行。</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（三）未参加本市城镇生育保险的女职工生育或者流产的，其生育生活津贴按照女职工产假前工资标准和应享受的产假天数计发，所需资金由用人单位支付。</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本通知自印发之日起实施，有效期至2017年12月31日。</w:t>
      </w:r>
    </w:p>
    <w:p w:rsidR="000103B2" w:rsidRPr="001F2CBE" w:rsidRDefault="000103B2" w:rsidP="000103B2">
      <w:pPr>
        <w:rPr>
          <w:rFonts w:ascii="宋体" w:eastAsia="宋体" w:hAnsi="宋体"/>
          <w:sz w:val="28"/>
          <w:szCs w:val="28"/>
        </w:rPr>
      </w:pPr>
      <w:r w:rsidRPr="001F2CBE">
        <w:rPr>
          <w:rFonts w:ascii="宋体" w:eastAsia="宋体" w:hAnsi="宋体"/>
          <w:sz w:val="28"/>
          <w:szCs w:val="28"/>
        </w:rPr>
        <w:t xml:space="preserve">　　2012年4月28日《女职工劳动保护特别规定》实施后生育或者流产的本市女职工生育保险待遇，参照本通知规定执行。</w:t>
      </w:r>
    </w:p>
    <w:p w:rsidR="00EA505F" w:rsidRPr="001F2CBE" w:rsidRDefault="00EA505F" w:rsidP="000103B2">
      <w:pPr>
        <w:rPr>
          <w:rFonts w:ascii="宋体" w:eastAsia="宋体" w:hAnsi="宋体"/>
          <w:sz w:val="28"/>
          <w:szCs w:val="28"/>
        </w:rPr>
      </w:pPr>
    </w:p>
    <w:p w:rsidR="000103B2" w:rsidRPr="001F2CBE" w:rsidRDefault="000103B2" w:rsidP="00EA505F">
      <w:pPr>
        <w:jc w:val="right"/>
        <w:rPr>
          <w:rFonts w:ascii="宋体" w:eastAsia="宋体" w:hAnsi="宋体"/>
          <w:sz w:val="28"/>
          <w:szCs w:val="28"/>
        </w:rPr>
      </w:pPr>
      <w:r w:rsidRPr="001F2CBE">
        <w:rPr>
          <w:rFonts w:ascii="宋体" w:eastAsia="宋体" w:hAnsi="宋体"/>
          <w:sz w:val="28"/>
          <w:szCs w:val="28"/>
        </w:rPr>
        <w:t>上海市人民政府</w:t>
      </w:r>
    </w:p>
    <w:p w:rsidR="000103B2" w:rsidRPr="001F2CBE" w:rsidRDefault="000103B2" w:rsidP="00EA505F">
      <w:pPr>
        <w:jc w:val="right"/>
        <w:rPr>
          <w:rFonts w:ascii="宋体" w:eastAsia="宋体" w:hAnsi="宋体"/>
          <w:sz w:val="28"/>
          <w:szCs w:val="28"/>
        </w:rPr>
      </w:pPr>
      <w:r w:rsidRPr="001F2CBE">
        <w:rPr>
          <w:rFonts w:ascii="宋体" w:eastAsia="宋体" w:hAnsi="宋体"/>
          <w:sz w:val="28"/>
          <w:szCs w:val="28"/>
        </w:rPr>
        <w:t>2013年1月19日</w:t>
      </w:r>
    </w:p>
    <w:p w:rsidR="00B80245" w:rsidRPr="000103B2" w:rsidRDefault="00B80245" w:rsidP="00EA505F">
      <w:pPr>
        <w:jc w:val="right"/>
        <w:rPr>
          <w:rFonts w:ascii="宋体" w:eastAsia="宋体" w:hAnsi="宋体"/>
        </w:rPr>
      </w:pPr>
    </w:p>
    <w:sectPr w:rsidR="00B80245" w:rsidRPr="00010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B2"/>
    <w:rsid w:val="000103B2"/>
    <w:rsid w:val="001F2CBE"/>
    <w:rsid w:val="00B80245"/>
    <w:rsid w:val="00EA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8F70"/>
  <w15:chartTrackingRefBased/>
  <w15:docId w15:val="{F16087FD-5810-4645-ABA9-FF396611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607</Characters>
  <Application>Microsoft Office Word</Application>
  <DocSecurity>0</DocSecurity>
  <Lines>5</Lines>
  <Paragraphs>1</Paragraphs>
  <ScaleCrop>false</ScaleCrop>
  <Company>OS_Home</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dc:creator>
  <cp:keywords/>
  <dc:description/>
  <cp:lastModifiedBy>renshi</cp:lastModifiedBy>
  <cp:revision>3</cp:revision>
  <dcterms:created xsi:type="dcterms:W3CDTF">2018-08-29T03:34:00Z</dcterms:created>
  <dcterms:modified xsi:type="dcterms:W3CDTF">2018-08-29T04:46:00Z</dcterms:modified>
</cp:coreProperties>
</file>