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52" w:rsidRDefault="00C43852" w:rsidP="00C43852">
      <w:pPr>
        <w:spacing w:line="5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教学科研单位目标任务考核</w:t>
      </w:r>
    </w:p>
    <w:p w:rsidR="00C43852" w:rsidRDefault="00C43852" w:rsidP="00C43852">
      <w:pPr>
        <w:spacing w:line="5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评审专家手册</w:t>
      </w:r>
    </w:p>
    <w:p w:rsidR="00C43852" w:rsidRDefault="00C43852" w:rsidP="00C43852">
      <w:pPr>
        <w:spacing w:line="50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C43852" w:rsidRDefault="00C43852" w:rsidP="00C43852">
      <w:pPr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目  录</w:t>
      </w:r>
    </w:p>
    <w:p w:rsidR="00C43852" w:rsidRDefault="00C43852" w:rsidP="00C43852">
      <w:pPr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</w:p>
    <w:p w:rsidR="00C43852" w:rsidRDefault="00C43852" w:rsidP="00C43852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上海立信会计金融学院“十三五”规划以及6个分规划；</w:t>
      </w:r>
    </w:p>
    <w:p w:rsidR="00C43852" w:rsidRDefault="00C43852" w:rsidP="00C43852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上海立信会计金融学院深化综合改革方案；</w:t>
      </w:r>
    </w:p>
    <w:p w:rsidR="00C43852" w:rsidRDefault="00C43852" w:rsidP="00C43852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上海立信会计金融学院2016-2019年度党政工作要点；</w:t>
      </w:r>
    </w:p>
    <w:p w:rsidR="00B65ADF" w:rsidRDefault="00B65ADF" w:rsidP="00B65ADF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B65ADF">
        <w:rPr>
          <w:rFonts w:ascii="仿宋_GB2312" w:eastAsia="仿宋_GB2312" w:hAnsi="宋体" w:hint="eastAsia"/>
          <w:sz w:val="28"/>
          <w:szCs w:val="28"/>
        </w:rPr>
        <w:t>上海立信会计金融学院教学科研单位目标任务考核办法</w:t>
      </w:r>
    </w:p>
    <w:p w:rsidR="00B65ADF" w:rsidRDefault="00B65ADF" w:rsidP="00B65ADF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B65ADF">
        <w:rPr>
          <w:rFonts w:ascii="仿宋_GB2312" w:eastAsia="仿宋_GB2312" w:hAnsi="宋体" w:hint="eastAsia"/>
          <w:sz w:val="28"/>
          <w:szCs w:val="28"/>
        </w:rPr>
        <w:t>上海立信会计金融学院教学科研单位目标任务考核工作实施方案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B65ADF" w:rsidRDefault="00B65ADF" w:rsidP="00B65ADF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各教学科研单位三年目标任务书；</w:t>
      </w:r>
    </w:p>
    <w:p w:rsidR="00453EB7" w:rsidRPr="00B65ADF" w:rsidRDefault="00B65ADF" w:rsidP="00C43852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各教学科研单位目标任务完成情况表</w:t>
      </w:r>
      <w:r>
        <w:rPr>
          <w:rFonts w:ascii="仿宋_GB2312" w:eastAsia="仿宋_GB2312" w:hAnsi="宋体" w:hint="eastAsia"/>
          <w:sz w:val="28"/>
          <w:szCs w:val="28"/>
        </w:rPr>
        <w:t>。</w:t>
      </w:r>
      <w:bookmarkStart w:id="0" w:name="_GoBack"/>
      <w:bookmarkEnd w:id="0"/>
    </w:p>
    <w:sectPr w:rsidR="00453EB7" w:rsidRPr="00B6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0A22B"/>
    <w:multiLevelType w:val="singleLevel"/>
    <w:tmpl w:val="5600A22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2"/>
    <w:rsid w:val="00453EB7"/>
    <w:rsid w:val="00B65ADF"/>
    <w:rsid w:val="00C4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</cp:lastModifiedBy>
  <cp:revision>2</cp:revision>
  <cp:lastPrinted>2019-11-02T06:44:00Z</cp:lastPrinted>
  <dcterms:created xsi:type="dcterms:W3CDTF">2019-09-20T05:36:00Z</dcterms:created>
  <dcterms:modified xsi:type="dcterms:W3CDTF">2019-11-02T07:53:00Z</dcterms:modified>
</cp:coreProperties>
</file>